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9063A6A" w14:textId="77777777" w:rsidR="001834FC" w:rsidRDefault="001834FC"/>
    <w:p w14:paraId="7EFBDB15" w14:textId="77777777" w:rsidR="001834FC" w:rsidRDefault="001834FC"/>
    <w:p w14:paraId="0F3F398B" w14:textId="77777777" w:rsidR="000658A5" w:rsidRDefault="000658A5">
      <w:r>
        <w:t>Links zu Materialien</w:t>
      </w:r>
      <w:r w:rsidR="009413C4">
        <w:t xml:space="preserve"> für die Vor- und Nachbereitung im Unterricht</w:t>
      </w:r>
      <w:r>
        <w:t>:</w:t>
      </w:r>
    </w:p>
    <w:p w14:paraId="672A6659" w14:textId="77777777" w:rsidR="000658A5" w:rsidRDefault="000658A5"/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8359"/>
        <w:gridCol w:w="1984"/>
      </w:tblGrid>
      <w:tr w:rsidR="000658A5" w14:paraId="437B536A" w14:textId="77777777" w:rsidTr="42C7FE7A">
        <w:trPr>
          <w:trHeight w:val="2683"/>
        </w:trPr>
        <w:tc>
          <w:tcPr>
            <w:tcW w:w="8359" w:type="dxa"/>
          </w:tcPr>
          <w:p w14:paraId="006C12DC" w14:textId="77777777" w:rsidR="000658A5" w:rsidRPr="001834FC" w:rsidRDefault="000658A5" w:rsidP="000658A5">
            <w:pPr>
              <w:rPr>
                <w:rStyle w:val="Hyperlink"/>
              </w:rPr>
            </w:pPr>
            <w:r w:rsidRPr="001834FC">
              <w:rPr>
                <w:rStyle w:val="Hyperlink"/>
              </w:rPr>
              <w:t>https://www.bmub.bund.de/fileadmin/Daten_BMU/Pools/Bildungsmaterialien/gs_wasser_schueler_bf.pdf</w:t>
            </w:r>
          </w:p>
          <w:p w14:paraId="0A37501D" w14:textId="77777777" w:rsidR="000658A5" w:rsidRDefault="000658A5"/>
        </w:tc>
        <w:tc>
          <w:tcPr>
            <w:tcW w:w="1984" w:type="dxa"/>
          </w:tcPr>
          <w:p w14:paraId="5DAB6C7B" w14:textId="77777777" w:rsidR="000658A5" w:rsidRDefault="000658A5">
            <w:r w:rsidRPr="000658A5">
              <w:rPr>
                <w:noProof/>
                <w:lang w:eastAsia="de-DE"/>
              </w:rPr>
              <w:drawing>
                <wp:inline distT="0" distB="0" distL="0" distR="0" wp14:anchorId="3BD09223" wp14:editId="0CA7C6C7">
                  <wp:extent cx="1080000" cy="1527558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52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8A5" w14:paraId="0225F6A3" w14:textId="77777777" w:rsidTr="42C7FE7A">
        <w:trPr>
          <w:trHeight w:val="2683"/>
        </w:trPr>
        <w:tc>
          <w:tcPr>
            <w:tcW w:w="8359" w:type="dxa"/>
          </w:tcPr>
          <w:p w14:paraId="686FF3FF" w14:textId="77777777" w:rsidR="000658A5" w:rsidRPr="000658A5" w:rsidRDefault="000658A5" w:rsidP="000658A5">
            <w:r w:rsidRPr="001834FC">
              <w:rPr>
                <w:rStyle w:val="Hyperlink"/>
              </w:rPr>
              <w:t>https://www.umwelt.nrw.de/fileadmin/redaktion/PDFs/umwelt/wasserbroschFroschundCo.pdf</w:t>
            </w:r>
          </w:p>
        </w:tc>
        <w:tc>
          <w:tcPr>
            <w:tcW w:w="1984" w:type="dxa"/>
          </w:tcPr>
          <w:p w14:paraId="02EB378F" w14:textId="77777777" w:rsidR="000658A5" w:rsidRPr="000658A5" w:rsidRDefault="000658A5">
            <w:r w:rsidRPr="000658A5">
              <w:rPr>
                <w:noProof/>
                <w:lang w:eastAsia="de-DE"/>
              </w:rPr>
              <w:drawing>
                <wp:inline distT="0" distB="0" distL="0" distR="0" wp14:anchorId="495B89B3" wp14:editId="7F530B09">
                  <wp:extent cx="1115695" cy="1537335"/>
                  <wp:effectExtent l="0" t="0" r="1905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695" cy="1537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58A5" w14:paraId="6BAE2B6E" w14:textId="77777777" w:rsidTr="42C7FE7A">
        <w:trPr>
          <w:trHeight w:val="2683"/>
        </w:trPr>
        <w:tc>
          <w:tcPr>
            <w:tcW w:w="8359" w:type="dxa"/>
          </w:tcPr>
          <w:p w14:paraId="40F4AC4D" w14:textId="77777777" w:rsidR="000658A5" w:rsidRPr="000658A5" w:rsidRDefault="000658A5" w:rsidP="000658A5">
            <w:r w:rsidRPr="001834FC">
              <w:rPr>
                <w:rStyle w:val="Hyperlink"/>
              </w:rPr>
              <w:t>https://umwelt.hessen.de/umwelt-natur/wasser/baeche-fluesse-seen/oekologie-und-schutz-von-fliessgewaessern</w:t>
            </w:r>
          </w:p>
        </w:tc>
        <w:tc>
          <w:tcPr>
            <w:tcW w:w="1984" w:type="dxa"/>
          </w:tcPr>
          <w:p w14:paraId="6A05A809" w14:textId="77777777" w:rsidR="000658A5" w:rsidRPr="000658A5" w:rsidRDefault="006D7E58">
            <w:r w:rsidRPr="006D7E58">
              <w:rPr>
                <w:noProof/>
                <w:lang w:eastAsia="de-DE"/>
              </w:rPr>
              <w:drawing>
                <wp:inline distT="0" distB="0" distL="0" distR="0" wp14:anchorId="7532C772" wp14:editId="68A55300">
                  <wp:extent cx="1115695" cy="1588135"/>
                  <wp:effectExtent l="0" t="0" r="1905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695" cy="1588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24EB" w14:paraId="612ED4B5" w14:textId="77777777" w:rsidTr="42C7FE7A">
        <w:trPr>
          <w:trHeight w:val="2683"/>
        </w:trPr>
        <w:tc>
          <w:tcPr>
            <w:tcW w:w="8359" w:type="dxa"/>
          </w:tcPr>
          <w:p w14:paraId="61EA2FAF" w14:textId="5DC563A1" w:rsidR="001573DD" w:rsidRPr="000658A5" w:rsidRDefault="008624EB" w:rsidP="000658A5">
            <w:r w:rsidRPr="001834FC">
              <w:rPr>
                <w:rStyle w:val="Hyperlink"/>
              </w:rPr>
              <w:t>http://www.wasserwissen.ruhr/fileadmin/Lernmaterial/Koecherfliegen/Materialheft_Schueler_klein.pdf</w:t>
            </w:r>
          </w:p>
        </w:tc>
        <w:tc>
          <w:tcPr>
            <w:tcW w:w="1984" w:type="dxa"/>
          </w:tcPr>
          <w:p w14:paraId="5A39BBE3" w14:textId="77777777" w:rsidR="008624EB" w:rsidRPr="006D7E58" w:rsidRDefault="008624EB">
            <w:r w:rsidRPr="008624EB">
              <w:rPr>
                <w:noProof/>
                <w:lang w:eastAsia="de-DE"/>
              </w:rPr>
              <w:drawing>
                <wp:inline distT="0" distB="0" distL="0" distR="0" wp14:anchorId="0B8D5B5B" wp14:editId="627998F2">
                  <wp:extent cx="1122680" cy="1577975"/>
                  <wp:effectExtent l="0" t="0" r="0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80" cy="157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E58" w14:paraId="199BA7F7" w14:textId="77777777" w:rsidTr="42C7FE7A">
        <w:trPr>
          <w:trHeight w:val="2683"/>
        </w:trPr>
        <w:tc>
          <w:tcPr>
            <w:tcW w:w="8359" w:type="dxa"/>
          </w:tcPr>
          <w:p w14:paraId="5E421996" w14:textId="77777777" w:rsidR="006D7E58" w:rsidRPr="000658A5" w:rsidRDefault="00717849" w:rsidP="000658A5">
            <w:hyperlink r:id="rId12" w:history="1">
              <w:r w:rsidR="006D7E58" w:rsidRPr="00A74164">
                <w:rPr>
                  <w:rStyle w:val="Hyperlink"/>
                </w:rPr>
                <w:t>https://umwelt.hessen.de/umwelt-natur/wasser/gewaesserschutz/leitfaden-zum-erkennen-oekologisch-kritischer</w:t>
              </w:r>
            </w:hyperlink>
          </w:p>
        </w:tc>
        <w:tc>
          <w:tcPr>
            <w:tcW w:w="1984" w:type="dxa"/>
          </w:tcPr>
          <w:p w14:paraId="41C8F396" w14:textId="77777777" w:rsidR="006D7E58" w:rsidRPr="006D7E58" w:rsidRDefault="006D7E58">
            <w:r w:rsidRPr="006D7E58">
              <w:rPr>
                <w:noProof/>
                <w:lang w:eastAsia="de-DE"/>
              </w:rPr>
              <w:drawing>
                <wp:inline distT="0" distB="0" distL="0" distR="0" wp14:anchorId="3D796772" wp14:editId="438A3483">
                  <wp:extent cx="1115695" cy="1597660"/>
                  <wp:effectExtent l="0" t="0" r="1905" b="254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695" cy="159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7E58" w14:paraId="45C222AB" w14:textId="77777777" w:rsidTr="42C7FE7A">
        <w:trPr>
          <w:trHeight w:val="2683"/>
        </w:trPr>
        <w:tc>
          <w:tcPr>
            <w:tcW w:w="8359" w:type="dxa"/>
          </w:tcPr>
          <w:p w14:paraId="09208877" w14:textId="77777777" w:rsidR="006D7E58" w:rsidRDefault="006D7E58" w:rsidP="000658A5">
            <w:r w:rsidRPr="001834FC">
              <w:rPr>
                <w:rStyle w:val="Hyperlink"/>
              </w:rPr>
              <w:lastRenderedPageBreak/>
              <w:t>https://www.unicef.de/informieren/materialien/wasser---</w:t>
            </w:r>
            <w:proofErr w:type="spellStart"/>
            <w:r w:rsidRPr="001834FC">
              <w:rPr>
                <w:rStyle w:val="Hyperlink"/>
              </w:rPr>
              <w:t>quelle</w:t>
            </w:r>
            <w:proofErr w:type="spellEnd"/>
            <w:r w:rsidRPr="001834FC">
              <w:rPr>
                <w:rStyle w:val="Hyperlink"/>
              </w:rPr>
              <w:t>-des-lebens/9526</w:t>
            </w:r>
          </w:p>
        </w:tc>
        <w:tc>
          <w:tcPr>
            <w:tcW w:w="1984" w:type="dxa"/>
          </w:tcPr>
          <w:p w14:paraId="72A3D3EC" w14:textId="77777777" w:rsidR="006D7E58" w:rsidRPr="006D7E58" w:rsidRDefault="006D7E58">
            <w:r w:rsidRPr="006D7E58">
              <w:rPr>
                <w:noProof/>
                <w:lang w:eastAsia="de-DE"/>
              </w:rPr>
              <w:drawing>
                <wp:inline distT="0" distB="0" distL="0" distR="0" wp14:anchorId="0B2C6E6D" wp14:editId="5FCB1237">
                  <wp:extent cx="1122680" cy="1697990"/>
                  <wp:effectExtent l="0" t="0" r="0" b="381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80" cy="169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24EB" w14:paraId="34C3678C" w14:textId="77777777" w:rsidTr="42C7FE7A">
        <w:trPr>
          <w:trHeight w:val="2683"/>
        </w:trPr>
        <w:tc>
          <w:tcPr>
            <w:tcW w:w="8359" w:type="dxa"/>
          </w:tcPr>
          <w:p w14:paraId="36569516" w14:textId="77777777" w:rsidR="008624EB" w:rsidRPr="006D7E58" w:rsidRDefault="008624EB" w:rsidP="000658A5">
            <w:r w:rsidRPr="001834FC">
              <w:rPr>
                <w:rStyle w:val="Hyperlink"/>
              </w:rPr>
              <w:t>http://www.globaleslernen.de/sites/default/files/files/education-material/blaues-wunder-leitfaden.pdf</w:t>
            </w:r>
          </w:p>
        </w:tc>
        <w:tc>
          <w:tcPr>
            <w:tcW w:w="1984" w:type="dxa"/>
          </w:tcPr>
          <w:p w14:paraId="0D0B940D" w14:textId="77777777" w:rsidR="008624EB" w:rsidRPr="006D7E58" w:rsidRDefault="000D57A8">
            <w:r w:rsidRPr="000D57A8">
              <w:rPr>
                <w:noProof/>
                <w:lang w:eastAsia="de-DE"/>
              </w:rPr>
              <w:drawing>
                <wp:inline distT="0" distB="0" distL="0" distR="0" wp14:anchorId="2B37B412" wp14:editId="7AAE5768">
                  <wp:extent cx="1122680" cy="1593850"/>
                  <wp:effectExtent l="0" t="0" r="0" b="635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80" cy="159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7A8" w14:paraId="2DF0C71A" w14:textId="77777777" w:rsidTr="42C7FE7A">
        <w:trPr>
          <w:trHeight w:val="2683"/>
        </w:trPr>
        <w:tc>
          <w:tcPr>
            <w:tcW w:w="8359" w:type="dxa"/>
          </w:tcPr>
          <w:p w14:paraId="0BF4D5D4" w14:textId="77777777" w:rsidR="000D57A8" w:rsidRPr="008624EB" w:rsidRDefault="00717849" w:rsidP="000658A5">
            <w:hyperlink r:id="rId16" w:history="1">
              <w:r w:rsidR="000D57A8" w:rsidRPr="00A74164">
                <w:rPr>
                  <w:rStyle w:val="Hyperlink"/>
                </w:rPr>
                <w:t>http://www.globaleslernen.de/sites/default/files/files/education-material/gse-wasser-brosch15-21x21-futura.pdf</w:t>
              </w:r>
            </w:hyperlink>
          </w:p>
        </w:tc>
        <w:tc>
          <w:tcPr>
            <w:tcW w:w="1984" w:type="dxa"/>
          </w:tcPr>
          <w:p w14:paraId="0E27B00A" w14:textId="77777777" w:rsidR="000D57A8" w:rsidRPr="000D57A8" w:rsidRDefault="000D57A8">
            <w:r w:rsidRPr="000D57A8">
              <w:rPr>
                <w:noProof/>
                <w:lang w:eastAsia="de-DE"/>
              </w:rPr>
              <w:drawing>
                <wp:inline distT="0" distB="0" distL="0" distR="0" wp14:anchorId="4BE83866" wp14:editId="6583F533">
                  <wp:extent cx="1122680" cy="1118870"/>
                  <wp:effectExtent l="0" t="0" r="0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80" cy="1118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061E4C" w14:textId="77777777" w:rsidR="000658A5" w:rsidRDefault="000658A5"/>
    <w:p w14:paraId="44EAFD9C" w14:textId="77777777" w:rsidR="000658A5" w:rsidRDefault="000658A5"/>
    <w:sectPr w:rsidR="000658A5" w:rsidSect="006D7E58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D51C0F5" w14:textId="77777777" w:rsidR="00961E8E" w:rsidRDefault="00961E8E" w:rsidP="0031070C">
      <w:r>
        <w:separator/>
      </w:r>
    </w:p>
  </w:endnote>
  <w:endnote w:type="continuationSeparator" w:id="0">
    <w:p w14:paraId="268FAAE0" w14:textId="77777777" w:rsidR="00961E8E" w:rsidRDefault="00961E8E" w:rsidP="003107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0ED456" w14:textId="77777777" w:rsidR="00717849" w:rsidRDefault="00717849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EF8211" w14:textId="77777777" w:rsidR="009413C4" w:rsidRDefault="009413C4">
    <w:pPr>
      <w:pStyle w:val="Fu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B6E1B0B" wp14:editId="07777777">
              <wp:simplePos x="0" y="0"/>
              <wp:positionH relativeFrom="column">
                <wp:posOffset>3214800</wp:posOffset>
              </wp:positionH>
              <wp:positionV relativeFrom="paragraph">
                <wp:posOffset>202235</wp:posOffset>
              </wp:positionV>
              <wp:extent cx="187200" cy="180000"/>
              <wp:effectExtent l="0" t="0" r="381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7200" cy="18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74D1F29" w14:textId="77777777" w:rsidR="009413C4" w:rsidRPr="009413C4" w:rsidRDefault="009413C4" w:rsidP="009413C4">
                          <w:pPr>
                            <w:jc w:val="center"/>
                            <w:rPr>
                              <w:color w:val="FFFFFF" w:themeColor="background1"/>
                              <w:sz w:val="20"/>
                            </w:rPr>
                          </w:pPr>
                          <w:r w:rsidRPr="009413C4">
                            <w:rPr>
                              <w:color w:val="FFFFFF" w:themeColor="background1"/>
                              <w:sz w:val="20"/>
                            </w:rPr>
                            <w:fldChar w:fldCharType="begin"/>
                          </w:r>
                          <w:r w:rsidRPr="009413C4">
                            <w:rPr>
                              <w:color w:val="FFFFFF" w:themeColor="background1"/>
                              <w:sz w:val="20"/>
                            </w:rPr>
                            <w:instrText xml:space="preserve"> PAGE  \* MERGEFORMAT </w:instrText>
                          </w:r>
                          <w:r w:rsidRPr="009413C4">
                            <w:rPr>
                              <w:color w:val="FFFFFF" w:themeColor="background1"/>
                              <w:sz w:val="20"/>
                            </w:rPr>
                            <w:fldChar w:fldCharType="separate"/>
                          </w:r>
                          <w:r w:rsidR="00717849">
                            <w:rPr>
                              <w:noProof/>
                              <w:color w:val="FFFFFF" w:themeColor="background1"/>
                              <w:sz w:val="20"/>
                            </w:rPr>
                            <w:t>1</w:t>
                          </w:r>
                          <w:r w:rsidRPr="009413C4">
                            <w:rPr>
                              <w:color w:val="FFFFFF" w:themeColor="background1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7" type="#_x0000_t202" style="position:absolute;margin-left:253.15pt;margin-top:15.9pt;width:14.75pt;height:14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" filled="f" stroked="f" strokeweight=".5pt">
              <v:textbox inset="0,0,0,0">
                <w:txbxContent>
                  <w:p w14:paraId="074D1F29" w14:textId="77777777" w:rsidR="009413C4" w:rsidRPr="009413C4" w:rsidRDefault="009413C4" w:rsidP="009413C4">
                    <w:pPr>
                      <w:jc w:val="center"/>
                      <w:rPr>
                        <w:color w:val="FFFFFF" w:themeColor="background1"/>
                        <w:sz w:val="20"/>
                      </w:rPr>
                    </w:pPr>
                    <w:r w:rsidRPr="009413C4">
                      <w:rPr>
                        <w:color w:val="FFFFFF" w:themeColor="background1"/>
                        <w:sz w:val="20"/>
                      </w:rPr>
                      <w:fldChar w:fldCharType="begin"/>
                    </w:r>
                    <w:r w:rsidRPr="009413C4">
                      <w:rPr>
                        <w:color w:val="FFFFFF" w:themeColor="background1"/>
                        <w:sz w:val="20"/>
                      </w:rPr>
                      <w:instrText xml:space="preserve"> PAGE  \* MERGEFORMAT </w:instrText>
                    </w:r>
                    <w:r w:rsidRPr="009413C4">
                      <w:rPr>
                        <w:color w:val="FFFFFF" w:themeColor="background1"/>
                        <w:sz w:val="20"/>
                      </w:rPr>
                      <w:fldChar w:fldCharType="separate"/>
                    </w:r>
                    <w:r w:rsidR="00717849">
                      <w:rPr>
                        <w:noProof/>
                        <w:color w:val="FFFFFF" w:themeColor="background1"/>
                        <w:sz w:val="20"/>
                      </w:rPr>
                      <w:t>1</w:t>
                    </w:r>
                    <w:r w:rsidRPr="009413C4">
                      <w:rPr>
                        <w:color w:val="FFFFFF" w:themeColor="background1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C8E67C" w14:textId="77777777" w:rsidR="00717849" w:rsidRDefault="00717849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51C27F" w14:textId="77777777" w:rsidR="00961E8E" w:rsidRDefault="00961E8E" w:rsidP="0031070C">
      <w:r>
        <w:separator/>
      </w:r>
    </w:p>
  </w:footnote>
  <w:footnote w:type="continuationSeparator" w:id="0">
    <w:p w14:paraId="5B41C45A" w14:textId="77777777" w:rsidR="00961E8E" w:rsidRDefault="00961E8E" w:rsidP="0031070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694E63" w14:textId="77777777" w:rsidR="00717849" w:rsidRDefault="00717849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8B6415" w14:textId="77777777" w:rsidR="0031070C" w:rsidRDefault="009413C4">
    <w:pPr>
      <w:pStyle w:val="Kopfzeile"/>
    </w:pPr>
    <w:r>
      <w:rPr>
        <w:noProof/>
        <w:sz w:val="72"/>
        <w:szCs w:val="72"/>
        <w:lang w:eastAsia="de-DE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717C97A" wp14:editId="26991182">
              <wp:simplePos x="0" y="0"/>
              <wp:positionH relativeFrom="page">
                <wp:posOffset>360045</wp:posOffset>
              </wp:positionH>
              <wp:positionV relativeFrom="page">
                <wp:posOffset>396240</wp:posOffset>
              </wp:positionV>
              <wp:extent cx="6390005" cy="123825"/>
              <wp:effectExtent l="0" t="0" r="10795" b="9525"/>
              <wp:wrapNone/>
              <wp:docPr id="9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390005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14="http://schemas.microsoft.com/office/drawing/2010/main" xmlns:pic="http://schemas.openxmlformats.org/drawingml/2006/picture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14="http://schemas.microsoft.com/office/drawing/2010/main" xmlns:pic="http://schemas.openxmlformats.org/drawingml/2006/picture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AFCDF96" w14:textId="357D92EB" w:rsidR="009413C4" w:rsidRDefault="009413C4" w:rsidP="009413C4">
                          <w:pPr>
                            <w:pStyle w:val="Rubriktitel"/>
                            <w:tabs>
                              <w:tab w:val="clear" w:pos="284"/>
                              <w:tab w:val="clear" w:pos="1418"/>
                              <w:tab w:val="clear" w:pos="2835"/>
                              <w:tab w:val="clear" w:pos="7938"/>
                              <w:tab w:val="clear" w:pos="9639"/>
                              <w:tab w:val="right" w:pos="10065"/>
                            </w:tabs>
                            <w:jc w:val="left"/>
                          </w:pPr>
                          <w:r>
                            <w:rPr>
                              <w:b/>
                            </w:rPr>
                            <w:tab/>
                          </w:r>
                          <w:r w:rsidR="00717849">
                            <w:rPr>
                              <w:b/>
                            </w:rPr>
                            <w:t xml:space="preserve">Gewässer </w:t>
                          </w:r>
                          <w:r w:rsidR="00717849" w:rsidRPr="00717849">
                            <w:t>– Leben braucht Vielfalt</w:t>
                          </w:r>
                        </w:p>
                        <w:p w14:paraId="7583583B" w14:textId="4ADCD555" w:rsidR="001834FC" w:rsidRPr="00734D45" w:rsidRDefault="001834FC" w:rsidP="001834FC">
                          <w:pPr>
                            <w:pStyle w:val="Rubriktitel"/>
                            <w:tabs>
                              <w:tab w:val="clear" w:pos="284"/>
                              <w:tab w:val="clear" w:pos="1418"/>
                              <w:tab w:val="clear" w:pos="2835"/>
                              <w:tab w:val="clear" w:pos="7938"/>
                              <w:tab w:val="clear" w:pos="9639"/>
                              <w:tab w:val="right" w:pos="10065"/>
                            </w:tabs>
                          </w:pPr>
                          <w:r>
                            <w:t>Informationsblatt: Vor- und Nachbereitungsmaterialien Dritter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28.35pt;margin-top:31.2pt;width:503.15pt;height:9.7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" filled="f" stroked="f">
              <v:path arrowok="t"/>
              <v:textbox style="mso-fit-shape-to-text:t" inset="6e-5mm,0,0,0">
                <w:txbxContent>
                  <w:p w14:paraId="6AFCDF96" w14:textId="357D92EB" w:rsidR="009413C4" w:rsidRDefault="009413C4" w:rsidP="009413C4">
                    <w:pPr>
                      <w:pStyle w:val="Rubriktitel"/>
                      <w:tabs>
                        <w:tab w:val="clear" w:pos="284"/>
                        <w:tab w:val="clear" w:pos="1418"/>
                        <w:tab w:val="clear" w:pos="2835"/>
                        <w:tab w:val="clear" w:pos="7938"/>
                        <w:tab w:val="clear" w:pos="9639"/>
                        <w:tab w:val="right" w:pos="10065"/>
                      </w:tabs>
                      <w:jc w:val="left"/>
                    </w:pPr>
                    <w:r>
                      <w:rPr>
                        <w:b/>
                      </w:rPr>
                      <w:tab/>
                    </w:r>
                    <w:r w:rsidR="00717849">
                      <w:rPr>
                        <w:b/>
                      </w:rPr>
                      <w:t xml:space="preserve">Gewässer </w:t>
                    </w:r>
                    <w:r w:rsidR="00717849" w:rsidRPr="00717849">
                      <w:t>– Leben braucht Vielfalt</w:t>
                    </w:r>
                  </w:p>
                  <w:p w14:paraId="7583583B" w14:textId="4ADCD555" w:rsidR="001834FC" w:rsidRPr="00734D45" w:rsidRDefault="001834FC" w:rsidP="001834FC">
                    <w:pPr>
                      <w:pStyle w:val="Rubriktitel"/>
                      <w:tabs>
                        <w:tab w:val="clear" w:pos="284"/>
                        <w:tab w:val="clear" w:pos="1418"/>
                        <w:tab w:val="clear" w:pos="2835"/>
                        <w:tab w:val="clear" w:pos="7938"/>
                        <w:tab w:val="clear" w:pos="9639"/>
                        <w:tab w:val="right" w:pos="10065"/>
                      </w:tabs>
                    </w:pPr>
                    <w:r>
                      <w:t>Informationsblatt: Vor- und Nachbereitungsmaterialien Dritter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bookmarkStart w:id="0" w:name="_GoBack"/>
    <w:r w:rsidR="0031070C">
      <w:rPr>
        <w:noProof/>
        <w:sz w:val="72"/>
        <w:szCs w:val="72"/>
        <w:lang w:eastAsia="de-DE"/>
      </w:rPr>
      <w:drawing>
        <wp:anchor distT="0" distB="0" distL="114300" distR="114300" simplePos="0" relativeHeight="251659264" behindDoc="1" locked="0" layoutInCell="1" allowOverlap="1" wp14:anchorId="07D3DC22" wp14:editId="65B0BE1F">
          <wp:simplePos x="0" y="0"/>
          <wp:positionH relativeFrom="page">
            <wp:posOffset>-7480</wp:posOffset>
          </wp:positionH>
          <wp:positionV relativeFrom="page">
            <wp:posOffset>-517</wp:posOffset>
          </wp:positionV>
          <wp:extent cx="7559675" cy="10691495"/>
          <wp:effectExtent l="0" t="0" r="0" b="0"/>
          <wp:wrapNone/>
          <wp:docPr id="34" name="Grafik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G_Wasser_1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" t="-2" r="1" b="-2"/>
                  <a:stretch/>
                </pic:blipFill>
                <pic:spPr bwMode="auto">
                  <a:xfrm>
                    <a:off x="0" y="0"/>
                    <a:ext cx="7559675" cy="106914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14="http://schemas.microsoft.com/office/drawing/2010/main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0E28EF" w14:textId="77777777" w:rsidR="00717849" w:rsidRDefault="00717849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F332F2"/>
    <w:multiLevelType w:val="multilevel"/>
    <w:tmpl w:val="1930C72C"/>
    <w:styleLink w:val="berschriften"/>
    <w:lvl w:ilvl="0">
      <w:start w:val="1"/>
      <w:numFmt w:val="decimal"/>
      <w:lvlText w:val="%1"/>
      <w:lvlJc w:val="left"/>
      <w:pPr>
        <w:ind w:left="567" w:hanging="567"/>
      </w:pPr>
      <w:rPr>
        <w:rFonts w:ascii="Calibri" w:hAnsi="Calibri" w:hint="default"/>
        <w:b/>
        <w:i w:val="0"/>
        <w:color w:val="92D050"/>
        <w:sz w:val="48"/>
        <w:u w:val="none" w:color="92D050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Calibri" w:hAnsi="Calibri" w:hint="default"/>
        <w:color w:val="92D050"/>
      </w:rPr>
    </w:lvl>
    <w:lvl w:ilvl="2">
      <w:start w:val="1"/>
      <w:numFmt w:val="decimal"/>
      <w:lvlText w:val="%1.%2.%3"/>
      <w:lvlJc w:val="left"/>
      <w:pPr>
        <w:ind w:left="567" w:hanging="567"/>
      </w:pPr>
      <w:rPr>
        <w:rFonts w:ascii="Calibri" w:hAnsi="Calibri" w:hint="default"/>
        <w:color w:val="92D05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color w:val="92D050"/>
        <w:sz w:val="28"/>
      </w:rPr>
    </w:lvl>
    <w:lvl w:ilvl="4">
      <w:start w:val="1"/>
      <w:numFmt w:val="decimal"/>
      <w:lvlText w:val="%1.%2.%3.%4.%5."/>
      <w:lvlJc w:val="left"/>
      <w:pPr>
        <w:ind w:left="567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67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7" w:hanging="567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58A5"/>
    <w:rsid w:val="000658A5"/>
    <w:rsid w:val="000D57A8"/>
    <w:rsid w:val="00122F37"/>
    <w:rsid w:val="001573DD"/>
    <w:rsid w:val="001834FC"/>
    <w:rsid w:val="0031070C"/>
    <w:rsid w:val="00360B8E"/>
    <w:rsid w:val="00416941"/>
    <w:rsid w:val="004879D1"/>
    <w:rsid w:val="006D7E58"/>
    <w:rsid w:val="006F593C"/>
    <w:rsid w:val="00717849"/>
    <w:rsid w:val="008624EB"/>
    <w:rsid w:val="008C61C3"/>
    <w:rsid w:val="009413C4"/>
    <w:rsid w:val="00961E8E"/>
    <w:rsid w:val="00C8572D"/>
    <w:rsid w:val="00CA36D5"/>
    <w:rsid w:val="00CD5E6F"/>
    <w:rsid w:val="00D97DAD"/>
    <w:rsid w:val="284E1DCD"/>
    <w:rsid w:val="42C7F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658ED04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StandardmitEinzuglinks">
    <w:name w:val="Standard mit Einzug links"/>
    <w:basedOn w:val="Standard"/>
    <w:rsid w:val="00D97DAD"/>
    <w:pPr>
      <w:spacing w:after="60" w:line="264" w:lineRule="auto"/>
      <w:ind w:left="709" w:hanging="709"/>
      <w:jc w:val="both"/>
    </w:pPr>
    <w:rPr>
      <w:rFonts w:ascii="Calibri" w:eastAsia="Times New Roman" w:hAnsi="Calibri" w:cs="Times New Roman"/>
    </w:rPr>
  </w:style>
  <w:style w:type="paragraph" w:customStyle="1" w:styleId="Anmerkung-Entwickler">
    <w:name w:val="Anmerkung - Entwickler"/>
    <w:basedOn w:val="Standard"/>
    <w:rsid w:val="00CD5E6F"/>
    <w:pPr>
      <w:keepLines/>
      <w:pBdr>
        <w:top w:val="single" w:sz="12" w:space="1" w:color="9CC2E5" w:themeColor="accent5" w:themeTint="99"/>
        <w:left w:val="single" w:sz="12" w:space="4" w:color="9CC2E5" w:themeColor="accent5" w:themeTint="99"/>
        <w:bottom w:val="single" w:sz="12" w:space="1" w:color="9CC2E5" w:themeColor="accent5" w:themeTint="99"/>
        <w:right w:val="single" w:sz="12" w:space="4" w:color="9CC2E5" w:themeColor="accent5" w:themeTint="99"/>
      </w:pBdr>
      <w:shd w:val="clear" w:color="auto" w:fill="DEEAF6" w:themeFill="accent5" w:themeFillTint="33"/>
      <w:spacing w:before="40" w:after="40" w:line="264" w:lineRule="auto"/>
      <w:ind w:left="113" w:right="113"/>
      <w:jc w:val="both"/>
    </w:pPr>
    <w:rPr>
      <w:rFonts w:ascii="Calibri" w:eastAsia="Times New Roman" w:hAnsi="Calibri" w:cs="Times New Roman"/>
      <w:sz w:val="20"/>
    </w:rPr>
  </w:style>
  <w:style w:type="numbering" w:customStyle="1" w:styleId="berschriften">
    <w:name w:val="Überschriften"/>
    <w:uiPriority w:val="99"/>
    <w:rsid w:val="00416941"/>
    <w:pPr>
      <w:numPr>
        <w:numId w:val="1"/>
      </w:numPr>
    </w:pPr>
  </w:style>
  <w:style w:type="table" w:styleId="Tabellenraster">
    <w:name w:val="Table Grid"/>
    <w:basedOn w:val="NormaleTabelle"/>
    <w:uiPriority w:val="39"/>
    <w:rsid w:val="000658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6D7E58"/>
    <w:rPr>
      <w:color w:val="0563C1" w:themeColor="hyperlink"/>
      <w:u w:val="single"/>
    </w:rPr>
  </w:style>
  <w:style w:type="character" w:customStyle="1" w:styleId="UnresolvedMention">
    <w:name w:val="Unresolved Mention"/>
    <w:basedOn w:val="Absatz-Standardschriftart"/>
    <w:uiPriority w:val="99"/>
    <w:rsid w:val="006D7E58"/>
    <w:rPr>
      <w:color w:val="808080"/>
      <w:shd w:val="clear" w:color="auto" w:fill="E6E6E6"/>
    </w:rPr>
  </w:style>
  <w:style w:type="character" w:styleId="BesuchterHyperlink">
    <w:name w:val="FollowedHyperlink"/>
    <w:basedOn w:val="Absatz-Standardschriftart"/>
    <w:uiPriority w:val="99"/>
    <w:semiHidden/>
    <w:unhideWhenUsed/>
    <w:rsid w:val="006D7E58"/>
    <w:rPr>
      <w:color w:val="954F72" w:themeColor="followed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31070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1070C"/>
  </w:style>
  <w:style w:type="paragraph" w:styleId="Fuzeile">
    <w:name w:val="footer"/>
    <w:basedOn w:val="Standard"/>
    <w:link w:val="FuzeileZchn"/>
    <w:uiPriority w:val="99"/>
    <w:unhideWhenUsed/>
    <w:rsid w:val="0031070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1070C"/>
  </w:style>
  <w:style w:type="paragraph" w:customStyle="1" w:styleId="Rubriktitel">
    <w:name w:val="Rubriktitel"/>
    <w:basedOn w:val="Standard"/>
    <w:qFormat/>
    <w:rsid w:val="009413C4"/>
    <w:pPr>
      <w:tabs>
        <w:tab w:val="left" w:pos="284"/>
        <w:tab w:val="left" w:pos="1418"/>
        <w:tab w:val="left" w:pos="2835"/>
        <w:tab w:val="right" w:pos="7938"/>
        <w:tab w:val="left" w:pos="9639"/>
      </w:tabs>
      <w:suppressAutoHyphens/>
      <w:jc w:val="right"/>
    </w:pPr>
    <w:rPr>
      <w:rFonts w:ascii="Calibri" w:eastAsia="Calibri" w:hAnsi="Calibri" w:cs="Times New Roman"/>
      <w:color w:val="7F7F7F" w:themeColor="text1" w:themeTint="80"/>
      <w:spacing w:val="3"/>
      <w:sz w:val="16"/>
      <w:szCs w:val="16"/>
      <w:lang w:eastAsia="ar-SA"/>
    </w:rPr>
  </w:style>
  <w:style w:type="character" w:styleId="Seitenzahl">
    <w:name w:val="page number"/>
    <w:basedOn w:val="Absatz-Standardschriftart"/>
    <w:uiPriority w:val="99"/>
    <w:semiHidden/>
    <w:unhideWhenUsed/>
    <w:rsid w:val="009413C4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573D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573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StandardmitEinzuglinks">
    <w:name w:val="Standard mit Einzug links"/>
    <w:basedOn w:val="Standard"/>
    <w:rsid w:val="00D97DAD"/>
    <w:pPr>
      <w:spacing w:after="60" w:line="264" w:lineRule="auto"/>
      <w:ind w:left="709" w:hanging="709"/>
      <w:jc w:val="both"/>
    </w:pPr>
    <w:rPr>
      <w:rFonts w:ascii="Calibri" w:eastAsia="Times New Roman" w:hAnsi="Calibri" w:cs="Times New Roman"/>
    </w:rPr>
  </w:style>
  <w:style w:type="paragraph" w:customStyle="1" w:styleId="Anmerkung-Entwickler">
    <w:name w:val="Anmerkung - Entwickler"/>
    <w:basedOn w:val="Standard"/>
    <w:rsid w:val="00CD5E6F"/>
    <w:pPr>
      <w:keepLines/>
      <w:pBdr>
        <w:top w:val="single" w:sz="12" w:space="1" w:color="9CC2E5" w:themeColor="accent5" w:themeTint="99"/>
        <w:left w:val="single" w:sz="12" w:space="4" w:color="9CC2E5" w:themeColor="accent5" w:themeTint="99"/>
        <w:bottom w:val="single" w:sz="12" w:space="1" w:color="9CC2E5" w:themeColor="accent5" w:themeTint="99"/>
        <w:right w:val="single" w:sz="12" w:space="4" w:color="9CC2E5" w:themeColor="accent5" w:themeTint="99"/>
      </w:pBdr>
      <w:shd w:val="clear" w:color="auto" w:fill="DEEAF6" w:themeFill="accent5" w:themeFillTint="33"/>
      <w:spacing w:before="40" w:after="40" w:line="264" w:lineRule="auto"/>
      <w:ind w:left="113" w:right="113"/>
      <w:jc w:val="both"/>
    </w:pPr>
    <w:rPr>
      <w:rFonts w:ascii="Calibri" w:eastAsia="Times New Roman" w:hAnsi="Calibri" w:cs="Times New Roman"/>
      <w:sz w:val="20"/>
    </w:rPr>
  </w:style>
  <w:style w:type="numbering" w:customStyle="1" w:styleId="berschriften">
    <w:name w:val="Überschriften"/>
    <w:uiPriority w:val="99"/>
    <w:rsid w:val="00416941"/>
    <w:pPr>
      <w:numPr>
        <w:numId w:val="1"/>
      </w:numPr>
    </w:pPr>
  </w:style>
  <w:style w:type="table" w:styleId="Tabellenraster">
    <w:name w:val="Table Grid"/>
    <w:basedOn w:val="NormaleTabelle"/>
    <w:uiPriority w:val="39"/>
    <w:rsid w:val="000658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6D7E58"/>
    <w:rPr>
      <w:color w:val="0563C1" w:themeColor="hyperlink"/>
      <w:u w:val="single"/>
    </w:rPr>
  </w:style>
  <w:style w:type="character" w:customStyle="1" w:styleId="UnresolvedMention">
    <w:name w:val="Unresolved Mention"/>
    <w:basedOn w:val="Absatz-Standardschriftart"/>
    <w:uiPriority w:val="99"/>
    <w:rsid w:val="006D7E58"/>
    <w:rPr>
      <w:color w:val="808080"/>
      <w:shd w:val="clear" w:color="auto" w:fill="E6E6E6"/>
    </w:rPr>
  </w:style>
  <w:style w:type="character" w:styleId="BesuchterHyperlink">
    <w:name w:val="FollowedHyperlink"/>
    <w:basedOn w:val="Absatz-Standardschriftart"/>
    <w:uiPriority w:val="99"/>
    <w:semiHidden/>
    <w:unhideWhenUsed/>
    <w:rsid w:val="006D7E58"/>
    <w:rPr>
      <w:color w:val="954F72" w:themeColor="followed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31070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1070C"/>
  </w:style>
  <w:style w:type="paragraph" w:styleId="Fuzeile">
    <w:name w:val="footer"/>
    <w:basedOn w:val="Standard"/>
    <w:link w:val="FuzeileZchn"/>
    <w:uiPriority w:val="99"/>
    <w:unhideWhenUsed/>
    <w:rsid w:val="0031070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1070C"/>
  </w:style>
  <w:style w:type="paragraph" w:customStyle="1" w:styleId="Rubriktitel">
    <w:name w:val="Rubriktitel"/>
    <w:basedOn w:val="Standard"/>
    <w:qFormat/>
    <w:rsid w:val="009413C4"/>
    <w:pPr>
      <w:tabs>
        <w:tab w:val="left" w:pos="284"/>
        <w:tab w:val="left" w:pos="1418"/>
        <w:tab w:val="left" w:pos="2835"/>
        <w:tab w:val="right" w:pos="7938"/>
        <w:tab w:val="left" w:pos="9639"/>
      </w:tabs>
      <w:suppressAutoHyphens/>
      <w:jc w:val="right"/>
    </w:pPr>
    <w:rPr>
      <w:rFonts w:ascii="Calibri" w:eastAsia="Calibri" w:hAnsi="Calibri" w:cs="Times New Roman"/>
      <w:color w:val="7F7F7F" w:themeColor="text1" w:themeTint="80"/>
      <w:spacing w:val="3"/>
      <w:sz w:val="16"/>
      <w:szCs w:val="16"/>
      <w:lang w:eastAsia="ar-SA"/>
    </w:rPr>
  </w:style>
  <w:style w:type="character" w:styleId="Seitenzahl">
    <w:name w:val="page number"/>
    <w:basedOn w:val="Absatz-Standardschriftart"/>
    <w:uiPriority w:val="99"/>
    <w:semiHidden/>
    <w:unhideWhenUsed/>
    <w:rsid w:val="009413C4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573D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573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s://umwelt.hessen.de/umwelt-natur/wasser/gewaesserschutz/leitfaden-zum-erkennen-oekologisch-kritischer" TargetMode="External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globaleslernen.de/sites/default/files/files/education-material/gse-wasser-brosch15-21x21-futura.pdf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155</Words>
  <Characters>979</Characters>
  <Application>Microsoft Office Word</Application>
  <DocSecurity>0</DocSecurity>
  <Lines>8</Lines>
  <Paragraphs>2</Paragraphs>
  <ScaleCrop>false</ScaleCrop>
  <Company/>
  <LinksUpToDate>false</LinksUpToDate>
  <CharactersWithSpaces>1132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siehe Impressum im Ablaufplan</dc:creator>
  <cp:keywords/>
  <dc:description/>
  <cp:lastModifiedBy>Gatzke, Jenny</cp:lastModifiedBy>
  <cp:revision>8</cp:revision>
  <dcterms:created xsi:type="dcterms:W3CDTF">2018-02-10T09:09:00Z</dcterms:created>
  <dcterms:modified xsi:type="dcterms:W3CDTF">2018-06-28T15:30:00Z</dcterms:modified>
</cp:coreProperties>
</file>